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92" w:rsidRPr="00734C0F" w:rsidRDefault="00216092" w:rsidP="00E32692">
      <w:pPr>
        <w:shd w:val="clear" w:color="auto" w:fill="FFFFFF"/>
        <w:spacing w:after="120" w:line="336" w:lineRule="auto"/>
        <w:outlineLvl w:val="1"/>
        <w:rPr>
          <w:rFonts w:cs="Arial"/>
          <w:b/>
          <w:bCs/>
          <w:color w:val="C00000"/>
          <w:sz w:val="20"/>
          <w:szCs w:val="20"/>
        </w:rPr>
      </w:pPr>
      <w:bookmarkStart w:id="0" w:name="_GoBack"/>
      <w:bookmarkEnd w:id="0"/>
      <w:r w:rsidRPr="00734C0F">
        <w:rPr>
          <w:rFonts w:cs="Arial"/>
          <w:b/>
          <w:bCs/>
          <w:color w:val="C00000"/>
          <w:sz w:val="20"/>
          <w:szCs w:val="20"/>
        </w:rPr>
        <w:t>User Community Notifications</w:t>
      </w:r>
    </w:p>
    <w:p w:rsidR="00216092" w:rsidRPr="00734C0F" w:rsidRDefault="00216092" w:rsidP="00E32692">
      <w:pPr>
        <w:pStyle w:val="ListParagraph"/>
        <w:numPr>
          <w:ilvl w:val="0"/>
          <w:numId w:val="1"/>
        </w:numPr>
        <w:shd w:val="clear" w:color="auto" w:fill="FFFFFF"/>
        <w:spacing w:after="120" w:line="336" w:lineRule="auto"/>
        <w:outlineLvl w:val="1"/>
        <w:rPr>
          <w:rFonts w:cs="Arial"/>
          <w:b/>
          <w:bCs/>
          <w:color w:val="C00000"/>
          <w:sz w:val="20"/>
          <w:szCs w:val="20"/>
        </w:rPr>
      </w:pPr>
      <w:r w:rsidRPr="00734C0F">
        <w:rPr>
          <w:rFonts w:cs="Arial"/>
          <w:b/>
          <w:bCs/>
          <w:color w:val="C00000"/>
          <w:sz w:val="20"/>
          <w:szCs w:val="20"/>
        </w:rPr>
        <w:t xml:space="preserve"> Notify existing MATLAB users that </w:t>
      </w:r>
      <w:r>
        <w:rPr>
          <w:rFonts w:cs="Arial"/>
          <w:b/>
          <w:bCs/>
          <w:color w:val="C00000"/>
          <w:sz w:val="20"/>
          <w:szCs w:val="20"/>
        </w:rPr>
        <w:t>they need to prepare for changes</w:t>
      </w:r>
    </w:p>
    <w:p w:rsidR="00216092" w:rsidRPr="00734C0F" w:rsidRDefault="00216092" w:rsidP="00E32692">
      <w:pPr>
        <w:shd w:val="clear" w:color="auto" w:fill="FFFFFF"/>
        <w:spacing w:after="300" w:line="384" w:lineRule="auto"/>
        <w:rPr>
          <w:rFonts w:cs="Arial"/>
          <w:color w:val="C00000"/>
          <w:sz w:val="20"/>
          <w:szCs w:val="20"/>
        </w:rPr>
      </w:pPr>
      <w:r w:rsidRPr="00734C0F">
        <w:rPr>
          <w:rFonts w:cs="Arial"/>
          <w:color w:val="C00000"/>
          <w:sz w:val="20"/>
          <w:szCs w:val="20"/>
        </w:rPr>
        <w:t>Use this template to inform current MATLAB users that a new license model will be implemented soon and about the steps that they need to take to prepare.  Cut and paste the text into your email client and customize it for your license.</w:t>
      </w:r>
    </w:p>
    <w:p w:rsidR="00216092" w:rsidRPr="00734C0F" w:rsidRDefault="00216092" w:rsidP="00E32692">
      <w:pPr>
        <w:shd w:val="clear" w:color="auto" w:fill="FFFFFF"/>
        <w:spacing w:after="300" w:line="384" w:lineRule="auto"/>
        <w:rPr>
          <w:rFonts w:cs="Arial"/>
          <w:color w:val="000000"/>
          <w:sz w:val="20"/>
          <w:szCs w:val="20"/>
        </w:rPr>
      </w:pPr>
      <w:r w:rsidRPr="00734C0F">
        <w:rPr>
          <w:rFonts w:cs="Arial"/>
          <w:b/>
          <w:bCs/>
          <w:color w:val="000000"/>
          <w:sz w:val="20"/>
          <w:szCs w:val="20"/>
        </w:rPr>
        <w:t>Subject Line:</w:t>
      </w:r>
      <w:r w:rsidRPr="00734C0F">
        <w:rPr>
          <w:rFonts w:cs="Arial"/>
          <w:color w:val="000000"/>
          <w:sz w:val="20"/>
          <w:szCs w:val="20"/>
        </w:rPr>
        <w:t xml:space="preserve"> Important Information for Existing MATLAB and Simulink Users</w:t>
      </w:r>
    </w:p>
    <w:p w:rsidR="00216092" w:rsidRPr="00734C0F" w:rsidRDefault="00216092" w:rsidP="00E32692">
      <w:pPr>
        <w:shd w:val="clear" w:color="auto" w:fill="FFFFFF"/>
        <w:spacing w:after="300" w:line="336" w:lineRule="auto"/>
        <w:rPr>
          <w:rFonts w:cs="Arial"/>
          <w:color w:val="000000"/>
          <w:sz w:val="20"/>
          <w:szCs w:val="20"/>
        </w:rPr>
      </w:pPr>
      <w:r w:rsidRPr="00734C0F">
        <w:rPr>
          <w:rFonts w:cs="Arial"/>
          <w:i/>
          <w:iCs/>
          <w:color w:val="000000"/>
          <w:sz w:val="20"/>
          <w:szCs w:val="20"/>
        </w:rPr>
        <w:t>[University Name]</w:t>
      </w:r>
      <w:r w:rsidRPr="00734C0F">
        <w:rPr>
          <w:rFonts w:cs="Arial"/>
          <w:color w:val="000000"/>
          <w:sz w:val="20"/>
          <w:szCs w:val="20"/>
        </w:rPr>
        <w:t xml:space="preserve"> will transition to a </w:t>
      </w:r>
      <w:r>
        <w:rPr>
          <w:rFonts w:cs="Arial"/>
          <w:color w:val="000000"/>
          <w:sz w:val="20"/>
          <w:szCs w:val="20"/>
        </w:rPr>
        <w:t>C</w:t>
      </w:r>
      <w:r w:rsidRPr="00734C0F">
        <w:rPr>
          <w:rFonts w:cs="Arial"/>
          <w:color w:val="000000"/>
          <w:sz w:val="20"/>
          <w:szCs w:val="20"/>
        </w:rPr>
        <w:t>ampus-</w:t>
      </w:r>
      <w:r>
        <w:rPr>
          <w:rFonts w:cs="Arial"/>
          <w:color w:val="000000"/>
          <w:sz w:val="20"/>
          <w:szCs w:val="20"/>
        </w:rPr>
        <w:t>W</w:t>
      </w:r>
      <w:r w:rsidRPr="00734C0F">
        <w:rPr>
          <w:rFonts w:cs="Arial"/>
          <w:color w:val="000000"/>
          <w:sz w:val="20"/>
          <w:szCs w:val="20"/>
        </w:rPr>
        <w:t xml:space="preserve">ide </w:t>
      </w:r>
      <w:r>
        <w:rPr>
          <w:rFonts w:cs="Arial"/>
          <w:color w:val="000000"/>
          <w:sz w:val="20"/>
          <w:szCs w:val="20"/>
        </w:rPr>
        <w:t>L</w:t>
      </w:r>
      <w:r w:rsidRPr="00734C0F">
        <w:rPr>
          <w:rFonts w:cs="Arial"/>
          <w:color w:val="000000"/>
          <w:sz w:val="20"/>
          <w:szCs w:val="20"/>
        </w:rPr>
        <w:t xml:space="preserve">icense for MATLAB, Simulink, and companion toolboxes on </w:t>
      </w:r>
      <w:r w:rsidRPr="00734C0F">
        <w:rPr>
          <w:rFonts w:cs="Arial"/>
          <w:i/>
          <w:color w:val="000000"/>
          <w:sz w:val="20"/>
          <w:szCs w:val="20"/>
        </w:rPr>
        <w:t>[date]</w:t>
      </w:r>
      <w:r w:rsidRPr="00734C0F">
        <w:rPr>
          <w:rFonts w:cs="Arial"/>
          <w:color w:val="000000"/>
          <w:sz w:val="20"/>
          <w:szCs w:val="20"/>
        </w:rPr>
        <w:t xml:space="preserve">. The license covers on-campus and home software use for all instructors, staff, and researchers, as well as classroom and lab installations. [Student use is </w:t>
      </w:r>
      <w:r>
        <w:rPr>
          <w:rFonts w:cs="Arial"/>
          <w:color w:val="000000"/>
          <w:sz w:val="20"/>
          <w:szCs w:val="20"/>
        </w:rPr>
        <w:t>available on all on-</w:t>
      </w:r>
      <w:r w:rsidRPr="00734C0F">
        <w:rPr>
          <w:rFonts w:cs="Arial"/>
          <w:color w:val="000000"/>
          <w:sz w:val="20"/>
          <w:szCs w:val="20"/>
        </w:rPr>
        <w:t>campus computing facilities.]</w:t>
      </w:r>
    </w:p>
    <w:p w:rsidR="00216092" w:rsidRPr="00734C0F" w:rsidRDefault="00216092" w:rsidP="00E32692">
      <w:pPr>
        <w:shd w:val="clear" w:color="auto" w:fill="FFFFFF"/>
        <w:spacing w:after="300" w:line="336" w:lineRule="auto"/>
        <w:rPr>
          <w:rFonts w:cs="Arial"/>
          <w:color w:val="000000"/>
          <w:sz w:val="20"/>
          <w:szCs w:val="20"/>
        </w:rPr>
      </w:pPr>
      <w:r w:rsidRPr="00734C0F">
        <w:rPr>
          <w:rFonts w:cs="Arial"/>
          <w:color w:val="000000"/>
          <w:sz w:val="20"/>
          <w:szCs w:val="20"/>
        </w:rPr>
        <w:t xml:space="preserve">If you </w:t>
      </w:r>
      <w:r>
        <w:rPr>
          <w:rFonts w:cs="Arial"/>
          <w:color w:val="000000"/>
          <w:sz w:val="20"/>
          <w:szCs w:val="20"/>
        </w:rPr>
        <w:t xml:space="preserve">have a </w:t>
      </w:r>
      <w:r w:rsidRPr="00734C0F">
        <w:rPr>
          <w:rFonts w:cs="Arial"/>
          <w:color w:val="000000"/>
          <w:sz w:val="20"/>
          <w:szCs w:val="20"/>
        </w:rPr>
        <w:t xml:space="preserve">MATLAB license that is up-to-date on maintenance, </w:t>
      </w:r>
      <w:r>
        <w:rPr>
          <w:rFonts w:cs="Arial"/>
          <w:color w:val="000000"/>
          <w:sz w:val="20"/>
          <w:szCs w:val="20"/>
        </w:rPr>
        <w:t>and you would like to learn about storage options, please contact me immediately</w:t>
      </w:r>
      <w:r w:rsidRPr="00734C0F">
        <w:rPr>
          <w:rFonts w:cs="Arial"/>
          <w:color w:val="000000"/>
          <w:sz w:val="20"/>
          <w:szCs w:val="20"/>
        </w:rPr>
        <w:t xml:space="preserve">.  </w:t>
      </w:r>
    </w:p>
    <w:p w:rsidR="00216092" w:rsidRPr="00734C0F" w:rsidRDefault="00216092" w:rsidP="00E32692">
      <w:pPr>
        <w:shd w:val="clear" w:color="auto" w:fill="FFFFFF"/>
        <w:spacing w:after="300" w:line="336" w:lineRule="auto"/>
        <w:rPr>
          <w:rFonts w:cs="Arial"/>
          <w:color w:val="000000"/>
          <w:sz w:val="20"/>
          <w:szCs w:val="20"/>
        </w:rPr>
      </w:pPr>
      <w:r w:rsidRPr="00734C0F">
        <w:rPr>
          <w:rFonts w:cs="Arial"/>
          <w:color w:val="000000"/>
          <w:sz w:val="20"/>
          <w:szCs w:val="20"/>
        </w:rPr>
        <w:t xml:space="preserve">Specific instructions for activating the new license will be sent to you by </w:t>
      </w:r>
      <w:r w:rsidRPr="00734C0F">
        <w:rPr>
          <w:rFonts w:cs="Arial"/>
          <w:i/>
          <w:color w:val="000000"/>
          <w:sz w:val="20"/>
          <w:szCs w:val="20"/>
        </w:rPr>
        <w:t>[date]</w:t>
      </w:r>
      <w:r w:rsidRPr="00734C0F">
        <w:rPr>
          <w:rFonts w:cs="Arial"/>
          <w:color w:val="000000"/>
          <w:sz w:val="20"/>
          <w:szCs w:val="20"/>
        </w:rPr>
        <w:t>.</w:t>
      </w:r>
      <w:r>
        <w:rPr>
          <w:rFonts w:cs="Arial"/>
          <w:color w:val="000000"/>
          <w:sz w:val="20"/>
          <w:szCs w:val="20"/>
        </w:rPr>
        <w:t xml:space="preserve">  In the meantime, do not deactivate your current license.</w:t>
      </w:r>
    </w:p>
    <w:p w:rsidR="00216092" w:rsidRPr="00734C0F" w:rsidRDefault="00216092" w:rsidP="00734C0F">
      <w:pPr>
        <w:shd w:val="clear" w:color="auto" w:fill="FFFFFF"/>
        <w:spacing w:after="300" w:line="336" w:lineRule="auto"/>
        <w:rPr>
          <w:rFonts w:cs="Arial"/>
          <w:color w:val="000000"/>
          <w:sz w:val="20"/>
          <w:szCs w:val="20"/>
        </w:rPr>
      </w:pPr>
      <w:r>
        <w:rPr>
          <w:rFonts w:cs="Arial"/>
          <w:color w:val="000000"/>
          <w:sz w:val="20"/>
          <w:szCs w:val="20"/>
        </w:rPr>
        <w:t>The</w:t>
      </w:r>
      <w:r w:rsidRPr="00734C0F">
        <w:rPr>
          <w:rFonts w:cs="Arial"/>
          <w:color w:val="000000"/>
          <w:sz w:val="20"/>
          <w:szCs w:val="20"/>
        </w:rPr>
        <w:t xml:space="preserve"> following </w:t>
      </w:r>
      <w:r>
        <w:rPr>
          <w:rFonts w:cs="Arial"/>
          <w:color w:val="000000"/>
          <w:sz w:val="20"/>
          <w:szCs w:val="20"/>
        </w:rPr>
        <w:t>products</w:t>
      </w:r>
      <w:r w:rsidRPr="00734C0F">
        <w:rPr>
          <w:rFonts w:cs="Arial"/>
          <w:color w:val="000000"/>
          <w:sz w:val="20"/>
          <w:szCs w:val="20"/>
        </w:rPr>
        <w:t xml:space="preserve"> are available through the </w:t>
      </w:r>
      <w:r>
        <w:rPr>
          <w:rFonts w:cs="Arial"/>
          <w:color w:val="000000"/>
          <w:sz w:val="20"/>
          <w:szCs w:val="20"/>
        </w:rPr>
        <w:t>Campus-Wide License</w:t>
      </w:r>
      <w:r w:rsidRPr="00734C0F">
        <w:rPr>
          <w:rFonts w:cs="Arial"/>
          <w:color w:val="000000"/>
          <w:sz w:val="20"/>
          <w:szCs w:val="20"/>
        </w:rPr>
        <w:t xml:space="preserve">.  </w:t>
      </w:r>
      <w:r w:rsidRPr="00734C0F">
        <w:rPr>
          <w:sz w:val="20"/>
          <w:szCs w:val="20"/>
        </w:rPr>
        <w:t xml:space="preserve">If you have tools outside of this configuration, they will become child licenses to the </w:t>
      </w:r>
      <w:r>
        <w:rPr>
          <w:sz w:val="20"/>
          <w:szCs w:val="20"/>
        </w:rPr>
        <w:t>Campus-Wide L</w:t>
      </w:r>
      <w:r w:rsidRPr="00734C0F">
        <w:rPr>
          <w:sz w:val="20"/>
          <w:szCs w:val="20"/>
        </w:rPr>
        <w:t>icense and renewed per the regular maintenance schedule.</w:t>
      </w:r>
    </w:p>
    <w:p w:rsidR="00216092" w:rsidRPr="009A0350" w:rsidRDefault="00216092" w:rsidP="00016FB8">
      <w:pPr>
        <w:pStyle w:val="Pa7"/>
        <w:numPr>
          <w:ilvl w:val="0"/>
          <w:numId w:val="2"/>
        </w:numPr>
        <w:spacing w:line="240" w:lineRule="auto"/>
        <w:rPr>
          <w:rFonts w:ascii="Calibri" w:hAnsi="Calibri" w:cs="Futura Std Book"/>
          <w:sz w:val="16"/>
          <w:szCs w:val="20"/>
        </w:rPr>
      </w:pPr>
      <w:r>
        <w:rPr>
          <w:rFonts w:ascii="Calibri" w:hAnsi="Calibri" w:cs="Futura Std Book"/>
          <w:sz w:val="16"/>
          <w:szCs w:val="20"/>
        </w:rPr>
        <w:t>MATLAB</w:t>
      </w:r>
    </w:p>
    <w:p w:rsidR="00216092" w:rsidRPr="009A0350" w:rsidRDefault="00216092" w:rsidP="00016FB8">
      <w:pPr>
        <w:pStyle w:val="Pa7"/>
        <w:numPr>
          <w:ilvl w:val="0"/>
          <w:numId w:val="2"/>
        </w:numPr>
        <w:spacing w:line="240" w:lineRule="auto"/>
        <w:rPr>
          <w:rFonts w:ascii="Calibri" w:hAnsi="Calibri" w:cs="Futura Std Book"/>
          <w:sz w:val="16"/>
          <w:szCs w:val="20"/>
        </w:rPr>
      </w:pPr>
      <w:r>
        <w:rPr>
          <w:rFonts w:ascii="Calibri" w:hAnsi="Calibri" w:cs="Futura Std Book"/>
          <w:sz w:val="16"/>
          <w:szCs w:val="20"/>
        </w:rPr>
        <w:t>Simulink</w:t>
      </w:r>
    </w:p>
    <w:p w:rsidR="00216092" w:rsidRPr="009A0350" w:rsidRDefault="00216092" w:rsidP="00016FB8">
      <w:pPr>
        <w:pStyle w:val="Pa7"/>
        <w:numPr>
          <w:ilvl w:val="0"/>
          <w:numId w:val="2"/>
        </w:numPr>
        <w:spacing w:line="240" w:lineRule="auto"/>
        <w:rPr>
          <w:rFonts w:ascii="Calibri" w:hAnsi="Calibri" w:cs="Futura Std Book"/>
          <w:sz w:val="16"/>
          <w:szCs w:val="20"/>
        </w:rPr>
      </w:pPr>
      <w:r>
        <w:rPr>
          <w:rFonts w:ascii="Calibri" w:hAnsi="Calibri" w:cs="Futura Std Book"/>
          <w:sz w:val="16"/>
          <w:szCs w:val="20"/>
        </w:rPr>
        <w:t xml:space="preserve">Bioinformatics Toolbox </w:t>
      </w:r>
    </w:p>
    <w:p w:rsidR="00216092" w:rsidRPr="009A0350" w:rsidRDefault="00216092" w:rsidP="00016FB8">
      <w:pPr>
        <w:pStyle w:val="Pa8"/>
        <w:numPr>
          <w:ilvl w:val="0"/>
          <w:numId w:val="2"/>
        </w:numPr>
        <w:spacing w:line="240" w:lineRule="auto"/>
        <w:rPr>
          <w:rFonts w:ascii="Calibri" w:hAnsi="Calibri" w:cs="Futura Std Book"/>
          <w:sz w:val="16"/>
          <w:szCs w:val="20"/>
        </w:rPr>
      </w:pPr>
      <w:r>
        <w:rPr>
          <w:rFonts w:ascii="Calibri" w:hAnsi="Calibri" w:cs="Futura Std Book"/>
          <w:sz w:val="16"/>
          <w:szCs w:val="20"/>
        </w:rPr>
        <w:t xml:space="preserve">Control System Toolbox </w:t>
      </w:r>
    </w:p>
    <w:p w:rsidR="00216092" w:rsidRPr="009A0350" w:rsidRDefault="00216092" w:rsidP="00016FB8">
      <w:pPr>
        <w:pStyle w:val="Pa8"/>
        <w:numPr>
          <w:ilvl w:val="0"/>
          <w:numId w:val="2"/>
        </w:numPr>
        <w:spacing w:line="240" w:lineRule="auto"/>
        <w:rPr>
          <w:rFonts w:ascii="Calibri" w:hAnsi="Calibri" w:cs="Futura Std Book"/>
          <w:sz w:val="16"/>
          <w:szCs w:val="20"/>
        </w:rPr>
      </w:pPr>
      <w:r>
        <w:rPr>
          <w:rFonts w:ascii="Calibri" w:hAnsi="Calibri" w:cs="Futura Std Book"/>
          <w:sz w:val="16"/>
          <w:szCs w:val="20"/>
        </w:rPr>
        <w:t xml:space="preserve">Curve Fitting Toolbox </w:t>
      </w:r>
    </w:p>
    <w:p w:rsidR="00216092" w:rsidRPr="009A0350" w:rsidRDefault="00216092" w:rsidP="00016FB8">
      <w:pPr>
        <w:pStyle w:val="Pa8"/>
        <w:numPr>
          <w:ilvl w:val="0"/>
          <w:numId w:val="2"/>
        </w:numPr>
        <w:spacing w:line="240" w:lineRule="auto"/>
        <w:rPr>
          <w:rFonts w:ascii="Calibri" w:hAnsi="Calibri" w:cs="Futura Std Book"/>
          <w:sz w:val="16"/>
          <w:szCs w:val="20"/>
        </w:rPr>
      </w:pPr>
      <w:r>
        <w:rPr>
          <w:rFonts w:ascii="Calibri" w:hAnsi="Calibri" w:cs="Futura Std Book"/>
          <w:sz w:val="16"/>
          <w:szCs w:val="20"/>
        </w:rPr>
        <w:t xml:space="preserve">Data Acquisition Toolbox </w:t>
      </w:r>
    </w:p>
    <w:p w:rsidR="00216092" w:rsidRPr="009A0350" w:rsidRDefault="00216092" w:rsidP="00016FB8">
      <w:pPr>
        <w:pStyle w:val="Pa8"/>
        <w:numPr>
          <w:ilvl w:val="0"/>
          <w:numId w:val="2"/>
        </w:numPr>
        <w:spacing w:line="240" w:lineRule="auto"/>
        <w:rPr>
          <w:rFonts w:ascii="Calibri" w:hAnsi="Calibri" w:cs="Futura Std Book"/>
          <w:sz w:val="16"/>
          <w:szCs w:val="20"/>
        </w:rPr>
      </w:pPr>
      <w:r>
        <w:rPr>
          <w:rFonts w:ascii="Calibri" w:hAnsi="Calibri" w:cs="Futura Std Book"/>
          <w:sz w:val="16"/>
          <w:szCs w:val="20"/>
        </w:rPr>
        <w:t xml:space="preserve">DSP System Toolbox </w:t>
      </w:r>
    </w:p>
    <w:p w:rsidR="00216092" w:rsidRPr="009A0350" w:rsidRDefault="00216092" w:rsidP="00016FB8">
      <w:pPr>
        <w:pStyle w:val="Pa8"/>
        <w:numPr>
          <w:ilvl w:val="0"/>
          <w:numId w:val="2"/>
        </w:numPr>
        <w:spacing w:line="240" w:lineRule="auto"/>
        <w:rPr>
          <w:rFonts w:ascii="Calibri" w:hAnsi="Calibri" w:cs="Futura Std Book"/>
          <w:sz w:val="16"/>
          <w:szCs w:val="20"/>
        </w:rPr>
      </w:pPr>
      <w:r>
        <w:rPr>
          <w:rFonts w:ascii="Calibri" w:hAnsi="Calibri" w:cs="Futura Std Book"/>
          <w:sz w:val="16"/>
          <w:szCs w:val="20"/>
        </w:rPr>
        <w:t xml:space="preserve">Image Processing Toolbox </w:t>
      </w:r>
    </w:p>
    <w:p w:rsidR="00216092" w:rsidRPr="009A0350" w:rsidRDefault="00216092" w:rsidP="00016FB8">
      <w:pPr>
        <w:pStyle w:val="Pa8"/>
        <w:numPr>
          <w:ilvl w:val="0"/>
          <w:numId w:val="2"/>
        </w:numPr>
        <w:spacing w:line="240" w:lineRule="auto"/>
        <w:rPr>
          <w:rFonts w:ascii="Calibri" w:hAnsi="Calibri" w:cs="Futura Std Book"/>
          <w:sz w:val="16"/>
          <w:szCs w:val="20"/>
        </w:rPr>
      </w:pPr>
      <w:r>
        <w:rPr>
          <w:rFonts w:ascii="Calibri" w:hAnsi="Calibri" w:cs="Futura Std Book"/>
          <w:sz w:val="16"/>
          <w:szCs w:val="20"/>
        </w:rPr>
        <w:t xml:space="preserve">Instrument Control Toolbox </w:t>
      </w:r>
    </w:p>
    <w:p w:rsidR="00216092" w:rsidRDefault="00216092" w:rsidP="00016FB8">
      <w:pPr>
        <w:pStyle w:val="Pa8"/>
        <w:numPr>
          <w:ilvl w:val="0"/>
          <w:numId w:val="2"/>
        </w:numPr>
        <w:spacing w:line="240" w:lineRule="auto"/>
        <w:rPr>
          <w:rFonts w:ascii="Calibri" w:hAnsi="Calibri" w:cs="Futura Std Book"/>
          <w:sz w:val="16"/>
          <w:szCs w:val="20"/>
        </w:rPr>
      </w:pPr>
      <w:r>
        <w:rPr>
          <w:rFonts w:ascii="Calibri" w:hAnsi="Calibri" w:cs="Futura Std Book"/>
          <w:sz w:val="16"/>
          <w:szCs w:val="20"/>
        </w:rPr>
        <w:t xml:space="preserve">Optimization Toolbox </w:t>
      </w:r>
    </w:p>
    <w:p w:rsidR="00216092" w:rsidRPr="003D0D61" w:rsidRDefault="00216092" w:rsidP="00016FB8">
      <w:pPr>
        <w:pStyle w:val="Pa8"/>
        <w:numPr>
          <w:ilvl w:val="0"/>
          <w:numId w:val="2"/>
        </w:numPr>
        <w:spacing w:line="240" w:lineRule="auto"/>
        <w:rPr>
          <w:rFonts w:ascii="Calibri" w:hAnsi="Calibri" w:cs="Futura Std Book"/>
          <w:sz w:val="16"/>
          <w:szCs w:val="20"/>
        </w:rPr>
      </w:pPr>
      <w:r w:rsidRPr="003D0D61">
        <w:rPr>
          <w:rFonts w:ascii="Calibri" w:hAnsi="Calibri" w:cs="Futura Std Book"/>
          <w:color w:val="000000"/>
          <w:sz w:val="16"/>
          <w:szCs w:val="20"/>
          <w:lang w:val="de-DE"/>
        </w:rPr>
        <w:t>Parallel Computing Toolbox</w:t>
      </w:r>
    </w:p>
    <w:p w:rsidR="00216092" w:rsidRPr="009A0350" w:rsidRDefault="00216092" w:rsidP="00016FB8">
      <w:pPr>
        <w:pStyle w:val="Pa8"/>
        <w:numPr>
          <w:ilvl w:val="0"/>
          <w:numId w:val="2"/>
        </w:numPr>
        <w:spacing w:line="240" w:lineRule="auto"/>
        <w:rPr>
          <w:rFonts w:ascii="Calibri" w:hAnsi="Calibri" w:cs="Futura Std Book"/>
          <w:sz w:val="16"/>
          <w:szCs w:val="20"/>
        </w:rPr>
      </w:pPr>
      <w:r>
        <w:rPr>
          <w:rFonts w:ascii="Calibri" w:hAnsi="Calibri" w:cs="Futura Std Book"/>
          <w:sz w:val="16"/>
          <w:szCs w:val="20"/>
        </w:rPr>
        <w:t xml:space="preserve">Signal Processing Toolbox </w:t>
      </w:r>
    </w:p>
    <w:p w:rsidR="00216092" w:rsidRPr="009A0350" w:rsidRDefault="00216092" w:rsidP="00016FB8">
      <w:pPr>
        <w:pStyle w:val="Pa8"/>
        <w:numPr>
          <w:ilvl w:val="0"/>
          <w:numId w:val="2"/>
        </w:numPr>
        <w:spacing w:line="240" w:lineRule="auto"/>
        <w:rPr>
          <w:rFonts w:ascii="Calibri" w:hAnsi="Calibri" w:cs="Futura Std Book"/>
          <w:sz w:val="16"/>
          <w:szCs w:val="20"/>
        </w:rPr>
      </w:pPr>
      <w:r>
        <w:rPr>
          <w:rFonts w:ascii="Calibri" w:hAnsi="Calibri" w:cs="Futura Std Book"/>
          <w:sz w:val="16"/>
          <w:szCs w:val="20"/>
        </w:rPr>
        <w:t xml:space="preserve">SimMechanics </w:t>
      </w:r>
    </w:p>
    <w:p w:rsidR="00216092" w:rsidRDefault="00216092" w:rsidP="00016FB8">
      <w:pPr>
        <w:pStyle w:val="Pa8"/>
        <w:numPr>
          <w:ilvl w:val="0"/>
          <w:numId w:val="2"/>
        </w:numPr>
        <w:spacing w:line="240" w:lineRule="auto"/>
        <w:rPr>
          <w:rFonts w:ascii="Calibri" w:hAnsi="Calibri" w:cs="Futura Std Book"/>
          <w:sz w:val="16"/>
          <w:szCs w:val="20"/>
        </w:rPr>
      </w:pPr>
      <w:r>
        <w:rPr>
          <w:rFonts w:ascii="Calibri" w:hAnsi="Calibri" w:cs="Futura Std Book"/>
          <w:sz w:val="16"/>
          <w:szCs w:val="20"/>
        </w:rPr>
        <w:t xml:space="preserve">Simscape </w:t>
      </w:r>
    </w:p>
    <w:p w:rsidR="00216092" w:rsidRPr="003D0D61" w:rsidRDefault="00216092" w:rsidP="00016FB8">
      <w:pPr>
        <w:pStyle w:val="Pa8"/>
        <w:numPr>
          <w:ilvl w:val="0"/>
          <w:numId w:val="2"/>
        </w:numPr>
        <w:spacing w:line="240" w:lineRule="auto"/>
        <w:rPr>
          <w:rFonts w:ascii="Calibri" w:hAnsi="Calibri" w:cs="Futura Std Book"/>
          <w:sz w:val="16"/>
          <w:szCs w:val="20"/>
        </w:rPr>
      </w:pPr>
      <w:r w:rsidRPr="003D0D61">
        <w:rPr>
          <w:rFonts w:ascii="Calibri" w:hAnsi="Calibri" w:cs="Futura Std Book"/>
          <w:color w:val="000000"/>
          <w:sz w:val="16"/>
          <w:szCs w:val="20"/>
          <w:lang w:val="de-DE"/>
        </w:rPr>
        <w:t>Simulink Control Design</w:t>
      </w:r>
    </w:p>
    <w:p w:rsidR="00216092" w:rsidRPr="009A0350" w:rsidRDefault="00216092" w:rsidP="00016FB8">
      <w:pPr>
        <w:pStyle w:val="Pa8"/>
        <w:numPr>
          <w:ilvl w:val="0"/>
          <w:numId w:val="2"/>
        </w:numPr>
        <w:spacing w:line="240" w:lineRule="auto"/>
        <w:rPr>
          <w:rFonts w:ascii="Calibri" w:hAnsi="Calibri" w:cs="Futura Std Book"/>
          <w:sz w:val="16"/>
          <w:szCs w:val="20"/>
        </w:rPr>
      </w:pPr>
      <w:r>
        <w:rPr>
          <w:rFonts w:ascii="Calibri" w:hAnsi="Calibri" w:cs="Futura Std Book"/>
          <w:sz w:val="16"/>
          <w:szCs w:val="20"/>
        </w:rPr>
        <w:t xml:space="preserve">Stateflow </w:t>
      </w:r>
    </w:p>
    <w:p w:rsidR="00216092" w:rsidRPr="003D0D61" w:rsidRDefault="00216092" w:rsidP="00016FB8">
      <w:pPr>
        <w:pStyle w:val="Pa8"/>
        <w:numPr>
          <w:ilvl w:val="0"/>
          <w:numId w:val="2"/>
        </w:numPr>
        <w:spacing w:line="240" w:lineRule="auto"/>
        <w:rPr>
          <w:rFonts w:ascii="Calibri" w:hAnsi="Calibri" w:cs="Futura Std Book"/>
          <w:color w:val="000000"/>
          <w:sz w:val="16"/>
          <w:szCs w:val="20"/>
        </w:rPr>
      </w:pPr>
      <w:r w:rsidRPr="003D0D61">
        <w:rPr>
          <w:rFonts w:ascii="Calibri" w:hAnsi="Calibri" w:cs="Futura Std Book"/>
          <w:color w:val="000000"/>
          <w:sz w:val="16"/>
          <w:szCs w:val="20"/>
        </w:rPr>
        <w:t>Statistics Toolbox</w:t>
      </w:r>
    </w:p>
    <w:p w:rsidR="00216092" w:rsidRPr="003D0D61" w:rsidRDefault="00216092" w:rsidP="00016FB8">
      <w:pPr>
        <w:pStyle w:val="Pa8"/>
        <w:numPr>
          <w:ilvl w:val="0"/>
          <w:numId w:val="2"/>
        </w:numPr>
        <w:spacing w:line="240" w:lineRule="auto"/>
        <w:rPr>
          <w:rFonts w:ascii="Calibri" w:hAnsi="Calibri" w:cs="Futura Std Book"/>
          <w:sz w:val="16"/>
          <w:szCs w:val="20"/>
        </w:rPr>
      </w:pPr>
      <w:r w:rsidRPr="003D0D61">
        <w:rPr>
          <w:rFonts w:ascii="Calibri" w:hAnsi="Calibri" w:cs="Futura Std Book"/>
          <w:color w:val="000000"/>
          <w:sz w:val="16"/>
          <w:szCs w:val="20"/>
        </w:rPr>
        <w:t>Symbolic Math Toolbox</w:t>
      </w:r>
    </w:p>
    <w:p w:rsidR="00216092" w:rsidRDefault="00216092">
      <w:pPr>
        <w:rPr>
          <w:sz w:val="20"/>
          <w:szCs w:val="20"/>
        </w:rPr>
      </w:pPr>
    </w:p>
    <w:p w:rsidR="00216092" w:rsidRPr="00734C0F" w:rsidRDefault="00216092" w:rsidP="00734C0F">
      <w:pPr>
        <w:shd w:val="clear" w:color="auto" w:fill="FFFFFF"/>
        <w:spacing w:after="300" w:line="336" w:lineRule="auto"/>
        <w:rPr>
          <w:rFonts w:cs="Arial"/>
          <w:color w:val="000000"/>
          <w:sz w:val="20"/>
          <w:szCs w:val="20"/>
        </w:rPr>
      </w:pPr>
      <w:r w:rsidRPr="00734C0F">
        <w:rPr>
          <w:rFonts w:cs="Arial"/>
          <w:i/>
          <w:iCs/>
          <w:color w:val="000000"/>
          <w:sz w:val="20"/>
          <w:szCs w:val="20"/>
        </w:rPr>
        <w:t xml:space="preserve">[optional text if applicable] </w:t>
      </w:r>
      <w:r w:rsidRPr="00734C0F">
        <w:rPr>
          <w:rFonts w:cs="Arial"/>
          <w:color w:val="000000"/>
          <w:sz w:val="20"/>
          <w:szCs w:val="20"/>
        </w:rPr>
        <w:t xml:space="preserve">Commercial use of MathWorks products is not covered by our </w:t>
      </w:r>
      <w:r>
        <w:rPr>
          <w:rFonts w:cs="Arial"/>
          <w:color w:val="000000"/>
          <w:sz w:val="20"/>
          <w:szCs w:val="20"/>
        </w:rPr>
        <w:t>Campus-Wide</w:t>
      </w:r>
      <w:r w:rsidRPr="00734C0F">
        <w:rPr>
          <w:rFonts w:cs="Arial"/>
          <w:color w:val="000000"/>
          <w:sz w:val="20"/>
          <w:szCs w:val="20"/>
        </w:rPr>
        <w:t xml:space="preserve"> </w:t>
      </w:r>
      <w:r>
        <w:rPr>
          <w:rFonts w:cs="Arial"/>
          <w:color w:val="000000"/>
          <w:sz w:val="20"/>
          <w:szCs w:val="20"/>
        </w:rPr>
        <w:t>L</w:t>
      </w:r>
      <w:r w:rsidRPr="00734C0F">
        <w:rPr>
          <w:rFonts w:cs="Arial"/>
          <w:color w:val="000000"/>
          <w:sz w:val="20"/>
          <w:szCs w:val="20"/>
        </w:rPr>
        <w:t>icense, so if you are using a commercial li</w:t>
      </w:r>
      <w:r>
        <w:rPr>
          <w:rFonts w:cs="Arial"/>
          <w:color w:val="000000"/>
          <w:sz w:val="20"/>
          <w:szCs w:val="20"/>
        </w:rPr>
        <w:t>cense, please continue to do so and maintain these licenses separately.</w:t>
      </w:r>
    </w:p>
    <w:p w:rsidR="00216092" w:rsidRDefault="00216092" w:rsidP="00F817A2">
      <w:pPr>
        <w:shd w:val="clear" w:color="auto" w:fill="FFFFFF"/>
        <w:spacing w:after="300" w:line="336" w:lineRule="auto"/>
      </w:pPr>
      <w:r w:rsidRPr="00734C0F">
        <w:rPr>
          <w:rFonts w:cs="Arial"/>
          <w:color w:val="000000"/>
          <w:sz w:val="20"/>
          <w:szCs w:val="20"/>
        </w:rPr>
        <w:t xml:space="preserve">You may contact </w:t>
      </w:r>
      <w:r w:rsidRPr="00734C0F">
        <w:rPr>
          <w:rFonts w:cs="Arial"/>
          <w:i/>
          <w:iCs/>
          <w:color w:val="000000"/>
          <w:sz w:val="20"/>
          <w:szCs w:val="20"/>
        </w:rPr>
        <w:t>[insert campus contact details]</w:t>
      </w:r>
      <w:r w:rsidRPr="00734C0F">
        <w:rPr>
          <w:rFonts w:cs="Arial"/>
          <w:color w:val="000000"/>
          <w:sz w:val="20"/>
          <w:szCs w:val="20"/>
        </w:rPr>
        <w:t xml:space="preserve"> with questions or issues.</w:t>
      </w:r>
    </w:p>
    <w:sectPr w:rsidR="00216092" w:rsidSect="006E66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4F1D"/>
    <w:multiLevelType w:val="hybridMultilevel"/>
    <w:tmpl w:val="9B4C2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C211C"/>
    <w:multiLevelType w:val="hybridMultilevel"/>
    <w:tmpl w:val="1AD4815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692"/>
    <w:rsid w:val="00016FB8"/>
    <w:rsid w:val="000A0E7A"/>
    <w:rsid w:val="000C703B"/>
    <w:rsid w:val="00216092"/>
    <w:rsid w:val="00337F40"/>
    <w:rsid w:val="003A3874"/>
    <w:rsid w:val="003D0D61"/>
    <w:rsid w:val="00427807"/>
    <w:rsid w:val="004B1D65"/>
    <w:rsid w:val="006E66B5"/>
    <w:rsid w:val="00734C0F"/>
    <w:rsid w:val="007A1319"/>
    <w:rsid w:val="007B6557"/>
    <w:rsid w:val="008B60A8"/>
    <w:rsid w:val="0090084F"/>
    <w:rsid w:val="009A0350"/>
    <w:rsid w:val="00AB1BEB"/>
    <w:rsid w:val="00C85BF5"/>
    <w:rsid w:val="00D85514"/>
    <w:rsid w:val="00DA2BB8"/>
    <w:rsid w:val="00E1716C"/>
    <w:rsid w:val="00E32692"/>
    <w:rsid w:val="00F817A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B5"/>
    <w:pPr>
      <w:spacing w:after="200" w:line="276" w:lineRule="auto"/>
    </w:pPr>
    <w:rPr>
      <w:lang w:val="en-US" w:eastAsia="en-US"/>
    </w:rPr>
  </w:style>
  <w:style w:type="paragraph" w:styleId="Heading2">
    <w:name w:val="heading 2"/>
    <w:basedOn w:val="Normal"/>
    <w:link w:val="Heading2Char"/>
    <w:uiPriority w:val="99"/>
    <w:qFormat/>
    <w:rsid w:val="00E32692"/>
    <w:pPr>
      <w:spacing w:after="120" w:line="336" w:lineRule="auto"/>
      <w:outlineLvl w:val="1"/>
    </w:pPr>
    <w:rPr>
      <w:rFonts w:ascii="Arial" w:eastAsia="Times New Roman" w:hAnsi="Arial" w:cs="Arial"/>
      <w:b/>
      <w:bCs/>
      <w:color w:val="000000"/>
      <w:sz w:val="29"/>
      <w:szCs w:val="2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692"/>
    <w:rPr>
      <w:rFonts w:ascii="Arial" w:hAnsi="Arial" w:cs="Arial"/>
      <w:b/>
      <w:bCs/>
      <w:color w:val="000000"/>
      <w:sz w:val="29"/>
      <w:szCs w:val="29"/>
    </w:rPr>
  </w:style>
  <w:style w:type="character" w:styleId="Hyperlink">
    <w:name w:val="Hyperlink"/>
    <w:basedOn w:val="DefaultParagraphFont"/>
    <w:uiPriority w:val="99"/>
    <w:semiHidden/>
    <w:rsid w:val="00E32692"/>
    <w:rPr>
      <w:rFonts w:cs="Times New Roman"/>
      <w:color w:val="005FCE"/>
      <w:u w:val="none"/>
      <w:effect w:val="none"/>
    </w:rPr>
  </w:style>
  <w:style w:type="character" w:styleId="Strong">
    <w:name w:val="Strong"/>
    <w:basedOn w:val="DefaultParagraphFont"/>
    <w:uiPriority w:val="99"/>
    <w:qFormat/>
    <w:rsid w:val="00E32692"/>
    <w:rPr>
      <w:rFonts w:cs="Times New Roman"/>
      <w:b/>
      <w:bCs/>
    </w:rPr>
  </w:style>
  <w:style w:type="paragraph" w:styleId="NormalWeb">
    <w:name w:val="Normal (Web)"/>
    <w:basedOn w:val="Normal"/>
    <w:uiPriority w:val="99"/>
    <w:semiHidden/>
    <w:rsid w:val="00E32692"/>
    <w:pPr>
      <w:spacing w:after="300" w:line="240" w:lineRule="auto"/>
    </w:pPr>
    <w:rPr>
      <w:rFonts w:ascii="Times New Roman" w:eastAsia="Times New Roman" w:hAnsi="Times New Roman"/>
      <w:sz w:val="24"/>
      <w:szCs w:val="24"/>
    </w:rPr>
  </w:style>
  <w:style w:type="character" w:styleId="Emphasis">
    <w:name w:val="Emphasis"/>
    <w:basedOn w:val="DefaultParagraphFont"/>
    <w:uiPriority w:val="99"/>
    <w:qFormat/>
    <w:rsid w:val="00E32692"/>
    <w:rPr>
      <w:rFonts w:cs="Times New Roman"/>
      <w:i/>
      <w:iCs/>
    </w:rPr>
  </w:style>
  <w:style w:type="paragraph" w:styleId="ListParagraph">
    <w:name w:val="List Paragraph"/>
    <w:basedOn w:val="Normal"/>
    <w:uiPriority w:val="99"/>
    <w:qFormat/>
    <w:rsid w:val="00E32692"/>
    <w:pPr>
      <w:ind w:left="720"/>
      <w:contextualSpacing/>
    </w:pPr>
  </w:style>
  <w:style w:type="paragraph" w:customStyle="1" w:styleId="Default">
    <w:name w:val="Default"/>
    <w:uiPriority w:val="99"/>
    <w:rsid w:val="0090084F"/>
    <w:pPr>
      <w:autoSpaceDE w:val="0"/>
      <w:autoSpaceDN w:val="0"/>
      <w:adjustRightInd w:val="0"/>
    </w:pPr>
    <w:rPr>
      <w:rFonts w:ascii="Futura Std Book" w:hAnsi="Futura Std Book" w:cs="Futura Std Book"/>
      <w:color w:val="000000"/>
      <w:sz w:val="24"/>
      <w:szCs w:val="24"/>
      <w:lang w:val="en-US" w:eastAsia="en-US"/>
    </w:rPr>
  </w:style>
  <w:style w:type="paragraph" w:customStyle="1" w:styleId="Pa7">
    <w:name w:val="Pa7"/>
    <w:basedOn w:val="Default"/>
    <w:next w:val="Default"/>
    <w:uiPriority w:val="99"/>
    <w:rsid w:val="0090084F"/>
    <w:pPr>
      <w:spacing w:line="161" w:lineRule="atLeast"/>
    </w:pPr>
    <w:rPr>
      <w:rFonts w:cs="Times New Roman"/>
      <w:color w:val="auto"/>
    </w:rPr>
  </w:style>
  <w:style w:type="character" w:customStyle="1" w:styleId="A1">
    <w:name w:val="A1"/>
    <w:uiPriority w:val="99"/>
    <w:rsid w:val="0090084F"/>
    <w:rPr>
      <w:color w:val="000000"/>
      <w:sz w:val="16"/>
    </w:rPr>
  </w:style>
  <w:style w:type="paragraph" w:customStyle="1" w:styleId="Pa8">
    <w:name w:val="Pa8"/>
    <w:basedOn w:val="Default"/>
    <w:next w:val="Default"/>
    <w:uiPriority w:val="99"/>
    <w:rsid w:val="0090084F"/>
    <w:pPr>
      <w:spacing w:line="16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55865244">
      <w:marLeft w:val="0"/>
      <w:marRight w:val="0"/>
      <w:marTop w:val="0"/>
      <w:marBottom w:val="0"/>
      <w:divBdr>
        <w:top w:val="none" w:sz="0" w:space="0" w:color="auto"/>
        <w:left w:val="none" w:sz="0" w:space="0" w:color="auto"/>
        <w:bottom w:val="none" w:sz="0" w:space="0" w:color="auto"/>
        <w:right w:val="none" w:sz="0" w:space="0" w:color="auto"/>
      </w:divBdr>
      <w:divsChild>
        <w:div w:id="55865243">
          <w:marLeft w:val="0"/>
          <w:marRight w:val="0"/>
          <w:marTop w:val="0"/>
          <w:marBottom w:val="0"/>
          <w:divBdr>
            <w:top w:val="none" w:sz="0" w:space="0" w:color="auto"/>
            <w:left w:val="none" w:sz="0" w:space="0" w:color="auto"/>
            <w:bottom w:val="none" w:sz="0" w:space="0" w:color="auto"/>
            <w:right w:val="none" w:sz="0" w:space="0" w:color="auto"/>
          </w:divBdr>
          <w:divsChild>
            <w:div w:id="55865247">
              <w:marLeft w:val="0"/>
              <w:marRight w:val="0"/>
              <w:marTop w:val="0"/>
              <w:marBottom w:val="0"/>
              <w:divBdr>
                <w:top w:val="none" w:sz="0" w:space="0" w:color="auto"/>
                <w:left w:val="none" w:sz="0" w:space="0" w:color="auto"/>
                <w:bottom w:val="none" w:sz="0" w:space="0" w:color="auto"/>
                <w:right w:val="none" w:sz="0" w:space="0" w:color="auto"/>
              </w:divBdr>
              <w:divsChild>
                <w:div w:id="55865230">
                  <w:marLeft w:val="0"/>
                  <w:marRight w:val="0"/>
                  <w:marTop w:val="0"/>
                  <w:marBottom w:val="0"/>
                  <w:divBdr>
                    <w:top w:val="none" w:sz="0" w:space="0" w:color="auto"/>
                    <w:left w:val="none" w:sz="0" w:space="0" w:color="auto"/>
                    <w:bottom w:val="none" w:sz="0" w:space="0" w:color="auto"/>
                    <w:right w:val="none" w:sz="0" w:space="0" w:color="auto"/>
                  </w:divBdr>
                  <w:divsChild>
                    <w:div w:id="55865234">
                      <w:marLeft w:val="0"/>
                      <w:marRight w:val="0"/>
                      <w:marTop w:val="0"/>
                      <w:marBottom w:val="0"/>
                      <w:divBdr>
                        <w:top w:val="single" w:sz="6" w:space="8" w:color="D1D1D1"/>
                        <w:left w:val="single" w:sz="6" w:space="0" w:color="D1D1D1"/>
                        <w:bottom w:val="single" w:sz="6" w:space="0" w:color="D1D1D1"/>
                        <w:right w:val="single" w:sz="6" w:space="0" w:color="D1D1D1"/>
                      </w:divBdr>
                      <w:divsChild>
                        <w:div w:id="55865235">
                          <w:marLeft w:val="0"/>
                          <w:marRight w:val="0"/>
                          <w:marTop w:val="0"/>
                          <w:marBottom w:val="0"/>
                          <w:divBdr>
                            <w:top w:val="none" w:sz="0" w:space="0" w:color="auto"/>
                            <w:left w:val="none" w:sz="0" w:space="0" w:color="auto"/>
                            <w:bottom w:val="none" w:sz="0" w:space="0" w:color="auto"/>
                            <w:right w:val="none" w:sz="0" w:space="0" w:color="auto"/>
                          </w:divBdr>
                          <w:divsChild>
                            <w:div w:id="55865231">
                              <w:marLeft w:val="0"/>
                              <w:marRight w:val="0"/>
                              <w:marTop w:val="0"/>
                              <w:marBottom w:val="0"/>
                              <w:divBdr>
                                <w:top w:val="none" w:sz="0" w:space="0" w:color="auto"/>
                                <w:left w:val="none" w:sz="0" w:space="0" w:color="auto"/>
                                <w:bottom w:val="none" w:sz="0" w:space="0" w:color="auto"/>
                                <w:right w:val="none" w:sz="0" w:space="0" w:color="auto"/>
                              </w:divBdr>
                              <w:divsChild>
                                <w:div w:id="55865237">
                                  <w:marLeft w:val="0"/>
                                  <w:marRight w:val="0"/>
                                  <w:marTop w:val="0"/>
                                  <w:marBottom w:val="0"/>
                                  <w:divBdr>
                                    <w:top w:val="none" w:sz="0" w:space="0" w:color="auto"/>
                                    <w:left w:val="none" w:sz="0" w:space="0" w:color="auto"/>
                                    <w:bottom w:val="none" w:sz="0" w:space="0" w:color="auto"/>
                                    <w:right w:val="none" w:sz="0" w:space="0" w:color="auto"/>
                                  </w:divBdr>
                                  <w:divsChild>
                                    <w:div w:id="55865242">
                                      <w:marLeft w:val="0"/>
                                      <w:marRight w:val="0"/>
                                      <w:marTop w:val="0"/>
                                      <w:marBottom w:val="300"/>
                                      <w:divBdr>
                                        <w:top w:val="single" w:sz="6" w:space="0" w:color="C2C2C2"/>
                                        <w:left w:val="single" w:sz="6" w:space="0" w:color="C2C2C2"/>
                                        <w:bottom w:val="single" w:sz="6" w:space="0" w:color="C2C2C2"/>
                                        <w:right w:val="single" w:sz="6" w:space="0" w:color="C2C2C2"/>
                                      </w:divBdr>
                                      <w:divsChild>
                                        <w:div w:id="558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65248">
      <w:marLeft w:val="0"/>
      <w:marRight w:val="0"/>
      <w:marTop w:val="0"/>
      <w:marBottom w:val="0"/>
      <w:divBdr>
        <w:top w:val="none" w:sz="0" w:space="0" w:color="auto"/>
        <w:left w:val="none" w:sz="0" w:space="0" w:color="auto"/>
        <w:bottom w:val="none" w:sz="0" w:space="0" w:color="auto"/>
        <w:right w:val="none" w:sz="0" w:space="0" w:color="auto"/>
      </w:divBdr>
      <w:divsChild>
        <w:div w:id="55865246">
          <w:marLeft w:val="0"/>
          <w:marRight w:val="0"/>
          <w:marTop w:val="0"/>
          <w:marBottom w:val="0"/>
          <w:divBdr>
            <w:top w:val="none" w:sz="0" w:space="0" w:color="auto"/>
            <w:left w:val="none" w:sz="0" w:space="0" w:color="auto"/>
            <w:bottom w:val="none" w:sz="0" w:space="0" w:color="auto"/>
            <w:right w:val="none" w:sz="0" w:space="0" w:color="auto"/>
          </w:divBdr>
          <w:divsChild>
            <w:div w:id="55865245">
              <w:marLeft w:val="0"/>
              <w:marRight w:val="0"/>
              <w:marTop w:val="0"/>
              <w:marBottom w:val="0"/>
              <w:divBdr>
                <w:top w:val="none" w:sz="0" w:space="0" w:color="auto"/>
                <w:left w:val="none" w:sz="0" w:space="0" w:color="auto"/>
                <w:bottom w:val="none" w:sz="0" w:space="0" w:color="auto"/>
                <w:right w:val="none" w:sz="0" w:space="0" w:color="auto"/>
              </w:divBdr>
              <w:divsChild>
                <w:div w:id="55865232">
                  <w:marLeft w:val="0"/>
                  <w:marRight w:val="0"/>
                  <w:marTop w:val="0"/>
                  <w:marBottom w:val="0"/>
                  <w:divBdr>
                    <w:top w:val="none" w:sz="0" w:space="0" w:color="auto"/>
                    <w:left w:val="none" w:sz="0" w:space="0" w:color="auto"/>
                    <w:bottom w:val="none" w:sz="0" w:space="0" w:color="auto"/>
                    <w:right w:val="none" w:sz="0" w:space="0" w:color="auto"/>
                  </w:divBdr>
                  <w:divsChild>
                    <w:div w:id="55865249">
                      <w:marLeft w:val="0"/>
                      <w:marRight w:val="0"/>
                      <w:marTop w:val="0"/>
                      <w:marBottom w:val="0"/>
                      <w:divBdr>
                        <w:top w:val="single" w:sz="6" w:space="8" w:color="D1D1D1"/>
                        <w:left w:val="single" w:sz="6" w:space="0" w:color="D1D1D1"/>
                        <w:bottom w:val="single" w:sz="6" w:space="0" w:color="D1D1D1"/>
                        <w:right w:val="single" w:sz="6" w:space="0" w:color="D1D1D1"/>
                      </w:divBdr>
                      <w:divsChild>
                        <w:div w:id="55865238">
                          <w:marLeft w:val="0"/>
                          <w:marRight w:val="0"/>
                          <w:marTop w:val="0"/>
                          <w:marBottom w:val="0"/>
                          <w:divBdr>
                            <w:top w:val="none" w:sz="0" w:space="0" w:color="auto"/>
                            <w:left w:val="none" w:sz="0" w:space="0" w:color="auto"/>
                            <w:bottom w:val="none" w:sz="0" w:space="0" w:color="auto"/>
                            <w:right w:val="none" w:sz="0" w:space="0" w:color="auto"/>
                          </w:divBdr>
                          <w:divsChild>
                            <w:div w:id="55865239">
                              <w:marLeft w:val="0"/>
                              <w:marRight w:val="0"/>
                              <w:marTop w:val="0"/>
                              <w:marBottom w:val="0"/>
                              <w:divBdr>
                                <w:top w:val="none" w:sz="0" w:space="0" w:color="auto"/>
                                <w:left w:val="none" w:sz="0" w:space="0" w:color="auto"/>
                                <w:bottom w:val="none" w:sz="0" w:space="0" w:color="auto"/>
                                <w:right w:val="none" w:sz="0" w:space="0" w:color="auto"/>
                              </w:divBdr>
                              <w:divsChild>
                                <w:div w:id="55865236">
                                  <w:marLeft w:val="0"/>
                                  <w:marRight w:val="0"/>
                                  <w:marTop w:val="0"/>
                                  <w:marBottom w:val="0"/>
                                  <w:divBdr>
                                    <w:top w:val="none" w:sz="0" w:space="0" w:color="auto"/>
                                    <w:left w:val="none" w:sz="0" w:space="0" w:color="auto"/>
                                    <w:bottom w:val="none" w:sz="0" w:space="0" w:color="auto"/>
                                    <w:right w:val="none" w:sz="0" w:space="0" w:color="auto"/>
                                  </w:divBdr>
                                  <w:divsChild>
                                    <w:div w:id="55865240">
                                      <w:marLeft w:val="0"/>
                                      <w:marRight w:val="0"/>
                                      <w:marTop w:val="0"/>
                                      <w:marBottom w:val="300"/>
                                      <w:divBdr>
                                        <w:top w:val="single" w:sz="6" w:space="0" w:color="C2C2C2"/>
                                        <w:left w:val="single" w:sz="6" w:space="0" w:color="C2C2C2"/>
                                        <w:bottom w:val="single" w:sz="6" w:space="0" w:color="C2C2C2"/>
                                        <w:right w:val="single" w:sz="6" w:space="0" w:color="C2C2C2"/>
                                      </w:divBdr>
                                      <w:divsChild>
                                        <w:div w:id="558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284</Words>
  <Characters>1620</Characters>
  <Application>Microsoft Office Outlook</Application>
  <DocSecurity>0</DocSecurity>
  <Lines>0</Lines>
  <Paragraphs>0</Paragraphs>
  <ScaleCrop>false</ScaleCrop>
  <Company>MathWorks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Velilla</dc:creator>
  <cp:keywords/>
  <dc:description/>
  <cp:lastModifiedBy>karunan</cp:lastModifiedBy>
  <cp:revision>3</cp:revision>
  <dcterms:created xsi:type="dcterms:W3CDTF">2019-01-11T18:27:00Z</dcterms:created>
  <dcterms:modified xsi:type="dcterms:W3CDTF">2019-01-18T04:46:00Z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0x010100EA462E46F4255D4A88EE28E13E582F5F</vt:lpwstr>
  </property>
  <property fmtid="{D5CDD505-2E9C-101B-9397-08002B2CF9AE}" pid="3" name="_dlc_DocIdItemGuid">
    <vt:lpwstr>56a76b5f-68b0-481c-8d09-fa3bf8639d51</vt:lpwstr>
  </property>
</Properties>
</file>